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204196" w:rsidTr="0020419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6" w:rsidRDefault="00D77F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0419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6" w:rsidRDefault="00D77F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4196">
              <w:rPr>
                <w:rFonts w:ascii="Times New Roman" w:hAnsi="Times New Roman" w:cs="Times New Roman"/>
                <w:sz w:val="28"/>
                <w:szCs w:val="28"/>
              </w:rPr>
              <w:t>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6" w:rsidRDefault="00204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26</w:t>
            </w:r>
          </w:p>
          <w:p w:rsidR="00204196" w:rsidRDefault="00204196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основного времени для заварки трещин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6" w:rsidRDefault="00204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204196" w:rsidRDefault="002041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96" w:rsidRDefault="002041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04196" w:rsidRDefault="002041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204196" w:rsidRDefault="00204196" w:rsidP="00204196"/>
    <w:p w:rsidR="00204196" w:rsidRDefault="00204196" w:rsidP="0020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</w:t>
      </w:r>
      <w:r>
        <w:rPr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:rsidR="00204196" w:rsidRDefault="00204196" w:rsidP="00204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196" w:rsidRDefault="00204196" w:rsidP="00204196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Определение основного времени для заварки трещин»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4196" w:rsidRDefault="00204196" w:rsidP="00D77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</w:t>
      </w:r>
      <w:r w:rsidR="00D77FF3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04196" w:rsidRDefault="00204196" w:rsidP="00204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Дидактическая.</w:t>
      </w:r>
      <w:r>
        <w:rPr>
          <w:rFonts w:ascii="Times New Roman" w:hAnsi="Times New Roman" w:cs="Times New Roman"/>
          <w:sz w:val="28"/>
          <w:szCs w:val="28"/>
        </w:rPr>
        <w:t xml:space="preserve"> Закрепить и расширить знания, умения и навыки по определению норм времени для заварки трещин, завершить  формирование умений и навыков по определению норм времени для заварки трещин.</w:t>
      </w:r>
    </w:p>
    <w:p w:rsidR="00204196" w:rsidRDefault="00204196" w:rsidP="00204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Развивать логическое мышление и память.</w:t>
      </w:r>
    </w:p>
    <w:p w:rsidR="00204196" w:rsidRDefault="00204196" w:rsidP="002041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оспитывать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любознательность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самостоятельность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204196" w:rsidRDefault="00204196" w:rsidP="00204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4196" w:rsidRDefault="00204196" w:rsidP="002041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Закрепить и расширить знания, умения и навыки по определению норм времени для заварки трещин</w:t>
      </w:r>
    </w:p>
    <w:p w:rsidR="00204196" w:rsidRDefault="00204196" w:rsidP="002041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Завершить формирование умений и навыков определением норм времени для заварки отверстий</w:t>
      </w:r>
    </w:p>
    <w:p w:rsidR="00204196" w:rsidRDefault="00204196" w:rsidP="002041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ОТЧЕТА отправить 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novikov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vladimir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1964@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FF3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D77FF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="00D77FF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204196" w:rsidRDefault="00204196" w:rsidP="00204196">
      <w:pPr>
        <w:spacing w:after="0"/>
        <w:rPr>
          <w:sz w:val="28"/>
          <w:szCs w:val="28"/>
        </w:rPr>
      </w:pPr>
    </w:p>
    <w:p w:rsidR="00204196" w:rsidRDefault="00204196" w:rsidP="002041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решения и оформления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отчета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практическому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занятию</w:t>
      </w:r>
      <w:proofErr w:type="spellEnd"/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Определить норму времени на заварку трещины картера шестерен </w:t>
      </w:r>
      <w:r w:rsidR="007C1BB1">
        <w:rPr>
          <w:rFonts w:ascii="Times New Roman" w:hAnsi="Times New Roman" w:cs="Times New Roman"/>
          <w:iCs/>
          <w:color w:val="000000"/>
          <w:sz w:val="28"/>
          <w:szCs w:val="28"/>
        </w:rPr>
        <w:t>КАМАЗ 5320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биметаллическим электродом.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Длина трещины – 215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 xml:space="preserve"> мм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толщина свариваемого металла – 4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. Материал детали – чугун СЧ15-32.</w:t>
      </w:r>
      <w:r w:rsidR="0064261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Вес детали – 20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кг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, количество деталей – 3 шт.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Работа проводится в удобном положении, шов нижний. 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Определяем основное время.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находим площадь поперечного сечения шва при глубине заварки 4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0,2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20419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Удельный вес биметаллического электрода </w:t>
      </w:r>
      <w:r w:rsidRPr="00204196">
        <w:rPr>
          <w:rFonts w:ascii="Times New Roman" w:eastAsia="Times New Roman" w:hAnsi="Times New Roman" w:cs="Times New Roman"/>
          <w:iCs/>
          <w:color w:val="000000"/>
          <w:position w:val="-10"/>
          <w:sz w:val="28"/>
          <w:szCs w:val="28"/>
        </w:rPr>
        <w:object w:dxaOrig="19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6" o:title=""/>
          </v:shape>
          <o:OLEObject Type="Embed" ProgID="Equation.3" ShapeID="_x0000_i1025" DrawAspect="Content" ObjectID="_1696617585" r:id="rId7"/>
        </w:objec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=8,3 г/см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  <w:t xml:space="preserve">3 </w:t>
      </w:r>
      <w:r w:rsidR="00642610">
        <w:rPr>
          <w:rFonts w:ascii="Times New Roman" w:hAnsi="Times New Roman" w:cs="Times New Roman"/>
          <w:iCs/>
          <w:color w:val="000000"/>
          <w:sz w:val="28"/>
          <w:szCs w:val="28"/>
        </w:rPr>
        <w:t>(табл.)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Подставляя найденные значения в формулу, определяем вес наплавленного металла: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10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306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204196">
        <w:rPr>
          <w:rFonts w:ascii="Times New Roman" w:eastAsia="Times New Roman" w:hAnsi="Times New Roman" w:cs="Times New Roman"/>
          <w:iCs/>
          <w:color w:val="000000"/>
          <w:position w:val="-10"/>
          <w:sz w:val="28"/>
          <w:szCs w:val="28"/>
          <w:lang w:val="en-US"/>
        </w:rPr>
        <w:object w:dxaOrig="2535" w:dyaOrig="315">
          <v:shape id="_x0000_i1026" type="#_x0000_t75" style="width:126.75pt;height:15.75pt" o:ole="">
            <v:imagedata r:id="rId8" o:title=""/>
          </v:shape>
          <o:OLEObject Type="Embed" ProgID="Equation.3" ShapeID="_x0000_i1026" DrawAspect="Content" ObjectID="_1696617586" r:id="rId9"/>
        </w:objec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306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для металла толщиной 4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 xml:space="preserve">мм 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определяем диаметр электрода: </w:t>
      </w:r>
      <w:r w:rsidRPr="00204196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20419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3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мм.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По таблице  принимаем среднюю величину сварочного тока </w:t>
      </w:r>
      <w:r w:rsidRPr="0020419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150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биметаллического электрода диаметром 3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мм.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Коэффициент наплавки для биметаллического электрода </w:t>
      </w:r>
      <w:r w:rsidRPr="00204196">
        <w:rPr>
          <w:rFonts w:ascii="Times New Roman" w:eastAsia="Times New Roman" w:hAnsi="Times New Roman" w:cs="Times New Roman"/>
          <w:iCs/>
          <w:color w:val="000000"/>
          <w:position w:val="-6"/>
          <w:sz w:val="28"/>
          <w:szCs w:val="28"/>
        </w:rPr>
        <w:object w:dxaOrig="225" w:dyaOrig="225">
          <v:shape id="_x0000_i1027" type="#_x0000_t75" style="width:11.25pt;height:11.25pt" o:ole="">
            <v:imagedata r:id="rId10" o:title=""/>
          </v:shape>
          <o:OLEObject Type="Embed" ProgID="Equation.3" ShapeID="_x0000_i1027" DrawAspect="Content" ObjectID="_1696617587" r:id="rId11"/>
        </w:objec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6,5 г/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а-ч.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Для длины шва до 500 мм поправочный коэффициент (табл.)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1,1.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поправочный коэффициент для нижнего шва в горизонтальной плоскости составляет </w:t>
      </w:r>
      <w:r w:rsidRPr="00204196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1.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Вычисляем основное время: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30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eastAsia="Times New Roman" w:hAnsi="Times New Roman" w:cs="Times New Roman"/>
          <w:iCs/>
          <w:color w:val="000000"/>
          <w:position w:val="-28"/>
          <w:sz w:val="28"/>
          <w:szCs w:val="28"/>
        </w:rPr>
        <w:object w:dxaOrig="3045" w:dyaOrig="660">
          <v:shape id="_x0000_i1028" type="#_x0000_t75" style="width:152.25pt;height:33pt" o:ole="">
            <v:imagedata r:id="rId12" o:title=""/>
          </v:shape>
          <o:OLEObject Type="Embed" ProgID="Equation.3" ShapeID="_x0000_i1028" DrawAspect="Content" ObjectID="_1696617588" r:id="rId13"/>
        </w:objec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30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Определяем вспомогательное время.    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для металла толщиной 4 мм  и длины шва до 250 мм вспомогательное время, связанное со швом, будет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0419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в.1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= 1,7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мин.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находим время, связанное с установкой детали весом 20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кг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стол и снятие её со стола,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0419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в.2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0,9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мин. Т</w:t>
      </w:r>
      <w:r w:rsidRPr="0020419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в.3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нашем случае равно нулю.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Полное вспомогательное время составит: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30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eastAsia="Times New Roman" w:hAnsi="Times New Roman" w:cs="Times New Roman"/>
          <w:iCs/>
          <w:color w:val="000000"/>
          <w:position w:val="-14"/>
          <w:sz w:val="28"/>
          <w:szCs w:val="28"/>
        </w:rPr>
        <w:object w:dxaOrig="3735" w:dyaOrig="375">
          <v:shape id="_x0000_i1029" type="#_x0000_t75" style="width:186.75pt;height:18.75pt" o:ole="">
            <v:imagedata r:id="rId14" o:title=""/>
          </v:shape>
          <o:OLEObject Type="Embed" ProgID="Equation.3" ShapeID="_x0000_i1029" DrawAspect="Content" ObjectID="_1696617589" r:id="rId15"/>
        </w:objec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Определяем оперативное время: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30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eastAsia="Times New Roman" w:hAnsi="Times New Roman" w:cs="Times New Roman"/>
          <w:iCs/>
          <w:color w:val="000000"/>
          <w:position w:val="-14"/>
          <w:sz w:val="28"/>
          <w:szCs w:val="28"/>
        </w:rPr>
        <w:object w:dxaOrig="3525" w:dyaOrig="375">
          <v:shape id="_x0000_i1030" type="#_x0000_t75" style="width:176.25pt;height:18.75pt" o:ole="">
            <v:imagedata r:id="rId16" o:title=""/>
          </v:shape>
          <o:OLEObject Type="Embed" ProgID="Equation.3" ShapeID="_x0000_i1030" DrawAspect="Content" ObjectID="_1696617590" r:id="rId17"/>
        </w:objec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3. Определяем дополнительное время.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находим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= 8% (для заварки трещины в удобном положении).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Вычисляем дополнительное время: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30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eastAsia="Times New Roman" w:hAnsi="Times New Roman" w:cs="Times New Roman"/>
          <w:iCs/>
          <w:color w:val="000000"/>
          <w:position w:val="-24"/>
          <w:sz w:val="28"/>
          <w:szCs w:val="28"/>
        </w:rPr>
        <w:object w:dxaOrig="3285" w:dyaOrig="675">
          <v:shape id="_x0000_i1031" type="#_x0000_t75" style="width:164.25pt;height:33.75pt" o:ole="">
            <v:imagedata r:id="rId18" o:title=""/>
          </v:shape>
          <o:OLEObject Type="Embed" ProgID="Equation.3" ShapeID="_x0000_i1031" DrawAspect="Content" ObjectID="_1696617591" r:id="rId19"/>
        </w:objec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30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4. Определяем подготовительно – заключительное время.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таблице  находим подготовительно – заключительное время для работы средней сложности (без ознакомления с работой и подготовкой приспособлений): </w:t>
      </w:r>
      <w:proofErr w:type="spellStart"/>
      <w:r w:rsidRPr="002041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0419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п.з</w:t>
      </w:r>
      <w:proofErr w:type="spellEnd"/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9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Определяем норму времени: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16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04196">
        <w:rPr>
          <w:rFonts w:ascii="Times New Roman" w:eastAsia="Times New Roman" w:hAnsi="Times New Roman" w:cs="Times New Roman"/>
          <w:iCs/>
          <w:color w:val="000000"/>
          <w:position w:val="-34"/>
          <w:sz w:val="28"/>
          <w:szCs w:val="28"/>
        </w:rPr>
        <w:object w:dxaOrig="6045" w:dyaOrig="780">
          <v:shape id="_x0000_i1032" type="#_x0000_t75" style="width:302.25pt;height:39pt" o:ole="">
            <v:imagedata r:id="rId20" o:title=""/>
          </v:shape>
          <o:OLEObject Type="Embed" ProgID="Equation.3" ShapeID="_x0000_i1032" DrawAspect="Content" ObjectID="_1696617592" r:id="rId21"/>
        </w:object>
      </w: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16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04196" w:rsidRPr="00204196" w:rsidRDefault="00204196" w:rsidP="00204196">
      <w:pPr>
        <w:tabs>
          <w:tab w:val="left" w:pos="84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Принимаем </w:t>
      </w:r>
      <w:proofErr w:type="spellStart"/>
      <w:r w:rsidRPr="0020419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0419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</w:t>
      </w:r>
      <w:proofErr w:type="spellEnd"/>
      <w:r w:rsidRPr="0020419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= 9 </w:t>
      </w:r>
      <w:r w:rsidRPr="00204196">
        <w:rPr>
          <w:rFonts w:ascii="Times New Roman" w:hAnsi="Times New Roman" w:cs="Times New Roman"/>
          <w:color w:val="000000"/>
          <w:sz w:val="28"/>
          <w:szCs w:val="28"/>
        </w:rPr>
        <w:t>мин.</w:t>
      </w:r>
    </w:p>
    <w:p w:rsidR="00250C7E" w:rsidRDefault="00250C7E" w:rsidP="00250C7E">
      <w:pPr>
        <w:spacing w:after="0" w:line="240" w:lineRule="auto"/>
        <w:rPr>
          <w:rStyle w:val="a5"/>
          <w:b/>
          <w:sz w:val="28"/>
          <w:szCs w:val="28"/>
        </w:rPr>
      </w:pPr>
    </w:p>
    <w:p w:rsidR="00D77FF3" w:rsidRDefault="00D77FF3" w:rsidP="00250C7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250C7E" w:rsidRPr="00250C7E" w:rsidRDefault="00250C7E" w:rsidP="00250C7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50C7E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Пример решения и оформления отчета по практическому занятию</w:t>
      </w:r>
    </w:p>
    <w:p w:rsidR="00761F8C" w:rsidRDefault="00761F8C" w:rsidP="00250C7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</w:p>
    <w:p w:rsidR="00250C7E" w:rsidRPr="00D77FF3" w:rsidRDefault="00250C7E" w:rsidP="00250C7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</w:t>
      </w:r>
    </w:p>
    <w:p w:rsidR="00250C7E" w:rsidRPr="00D77FF3" w:rsidRDefault="00250C7E" w:rsidP="00250C7E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250C7E" w:rsidRPr="00D77FF3" w:rsidRDefault="00250C7E" w:rsidP="00250C7E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smartTag w:uri="urn:schemas-microsoft-com:office:smarttags" w:element="metricconverter">
        <w:smartTagPr>
          <w:attr w:name="ProductID" w:val="110 мм"/>
        </w:smartTagPr>
        <w:r w:rsidRPr="00D77FF3">
          <w:rPr>
            <w:rFonts w:ascii="Times New Roman" w:hAnsi="Times New Roman" w:cs="Times New Roman"/>
            <w:color w:val="000000" w:themeColor="text1"/>
            <w:spacing w:val="7"/>
            <w:sz w:val="28"/>
            <w:szCs w:val="28"/>
          </w:rPr>
          <w:t>110 мм</w:t>
        </w:r>
      </w:smartTag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, толщиной металла - </w:t>
      </w:r>
      <w:smartTag w:uri="urn:schemas-microsoft-com:office:smarttags" w:element="metricconverter">
        <w:smartTagPr>
          <w:attr w:name="ProductID" w:val="5 мм"/>
        </w:smartTagPr>
        <w:r w:rsidRPr="00D77FF3">
          <w:rPr>
            <w:rFonts w:ascii="Times New Roman" w:hAnsi="Times New Roman" w:cs="Times New Roman"/>
            <w:color w:val="000000" w:themeColor="text1"/>
            <w:spacing w:val="7"/>
            <w:sz w:val="28"/>
            <w:szCs w:val="28"/>
          </w:rPr>
          <w:t>5 мм</w:t>
        </w:r>
      </w:smartTag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, материал детали – ковкий чугун.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Вес детали - 1,5кг. Количество деталей в партии -30шт. Шов нижний, положение- неудобное.</w:t>
      </w:r>
    </w:p>
    <w:p w:rsidR="00250C7E" w:rsidRPr="00D77FF3" w:rsidRDefault="00250C7E" w:rsidP="00250C7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250C7E" w:rsidRPr="00D77FF3" w:rsidRDefault="00250C7E" w:rsidP="00250C7E">
      <w:pPr>
        <w:shd w:val="clear" w:color="auto" w:fill="FFFFFF"/>
        <w:tabs>
          <w:tab w:val="left" w:pos="878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№2</w:t>
      </w:r>
    </w:p>
    <w:p w:rsidR="00250C7E" w:rsidRPr="00D77FF3" w:rsidRDefault="00250C7E" w:rsidP="00250C7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250C7E" w:rsidRPr="00D77FF3" w:rsidRDefault="00250C7E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-50мм,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толщиной металла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-15мм,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материал детали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 сталь 10.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Шов нижний, положение- неудобное.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Вес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детали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5 кг"/>
        </w:smartTagPr>
        <w:r w:rsidRPr="00D77FF3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  <w:lang w:val="uk-UA"/>
          </w:rPr>
          <w:t>25 кг</w:t>
        </w:r>
        <w:r w:rsidR="00761F8C" w:rsidRPr="00D77FF3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  <w:lang w:val="uk-UA"/>
          </w:rPr>
          <w:t>.</w:t>
        </w:r>
      </w:smartTag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761F8C"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деталей в партии -11шт.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</w:p>
    <w:p w:rsidR="0013776D" w:rsidRPr="00D77FF3" w:rsidRDefault="0013776D" w:rsidP="0013776D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№3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13776D" w:rsidRPr="00D77FF3" w:rsidRDefault="0013776D" w:rsidP="0013776D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длиной 90 мм, толщиной металла - 3</w:t>
      </w:r>
      <w:smartTag w:uri="urn:schemas-microsoft-com:office:smarttags" w:element="metricconverter">
        <w:smartTagPr>
          <w:attr w:name="ProductID" w:val="5 мм"/>
        </w:smartTagPr>
        <w:r w:rsidRPr="00D77FF3">
          <w:rPr>
            <w:rFonts w:ascii="Times New Roman" w:hAnsi="Times New Roman" w:cs="Times New Roman"/>
            <w:color w:val="000000" w:themeColor="text1"/>
            <w:spacing w:val="7"/>
            <w:sz w:val="28"/>
            <w:szCs w:val="28"/>
          </w:rPr>
          <w:t>5 мм</w:t>
        </w:r>
      </w:smartTag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, материал детали – ковкий чугун.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Вес детали – 2,6кг. Количество деталей в партии -17шт. Шов нижний, положение- неудобное.</w:t>
      </w:r>
    </w:p>
    <w:p w:rsidR="0013776D" w:rsidRPr="00D77FF3" w:rsidRDefault="0013776D" w:rsidP="0013776D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13776D" w:rsidRPr="00D77FF3" w:rsidRDefault="0013776D" w:rsidP="0013776D">
      <w:pPr>
        <w:shd w:val="clear" w:color="auto" w:fill="FFFFFF"/>
        <w:tabs>
          <w:tab w:val="left" w:pos="878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№4</w:t>
      </w:r>
    </w:p>
    <w:p w:rsidR="0013776D" w:rsidRPr="00D77FF3" w:rsidRDefault="0013776D" w:rsidP="0013776D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13776D" w:rsidRPr="00D77FF3" w:rsidRDefault="0013776D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-150мм,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толщиной металла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-44мм,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материал детали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 сталь 3.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Шов нижний, положение- неудобное.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Вес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детали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37 кг</w:t>
      </w:r>
      <w:r w:rsidR="00761F8C"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="00761F8C"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деталей в партии -5шт.</w:t>
      </w:r>
    </w:p>
    <w:p w:rsidR="0013776D" w:rsidRPr="00D77FF3" w:rsidRDefault="0013776D" w:rsidP="0013776D">
      <w:pPr>
        <w:rPr>
          <w:rFonts w:ascii="Times New Roman" w:hAnsi="Times New Roman" w:cs="Times New Roman"/>
          <w:color w:val="000000" w:themeColor="text1"/>
          <w:lang w:val="uk-UA"/>
        </w:rPr>
      </w:pPr>
    </w:p>
    <w:p w:rsidR="00761F8C" w:rsidRPr="00D77FF3" w:rsidRDefault="00761F8C" w:rsidP="00761F8C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№5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95 мм, толщиной металла - 8 мм, материал детали – ковкий чугун.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Вес детали - 22кг. Количество деталей в партии -47шт. Шов нижний, положение- неудобное.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№6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-46мм,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толщиной металла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-22мм,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материал детали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 сталь 3.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Шов нижний, положение- неудобное.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Вес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детали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32 кг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деталей в партии -9шт.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№7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190 мм, толщиной металла - 18 мм, материал детали – ковкий чугун.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Вес детали – 7,4кг. Количество деталей в партии -18шт. Шов нижний, положение- неудобное.</w:t>
      </w:r>
    </w:p>
    <w:p w:rsidR="005100F9" w:rsidRPr="00D77FF3" w:rsidRDefault="005100F9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№8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-68мм,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толщиной металла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-23мм,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материал детали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 сталь 45.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Шов нижний, положение- неудобное.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Вес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детали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12,1 кг.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Количество деталей в партии -27шт.</w:t>
      </w:r>
    </w:p>
    <w:p w:rsidR="00761F8C" w:rsidRPr="00D77FF3" w:rsidRDefault="00761F8C" w:rsidP="00761F8C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№9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длиной 36 мм, толщиной металла - 1</w:t>
      </w:r>
      <w:smartTag w:uri="urn:schemas-microsoft-com:office:smarttags" w:element="metricconverter">
        <w:smartTagPr>
          <w:attr w:name="ProductID" w:val="5 мм"/>
        </w:smartTagPr>
        <w:r w:rsidRPr="00D77FF3">
          <w:rPr>
            <w:rFonts w:ascii="Times New Roman" w:hAnsi="Times New Roman" w:cs="Times New Roman"/>
            <w:color w:val="000000" w:themeColor="text1"/>
            <w:spacing w:val="7"/>
            <w:sz w:val="28"/>
            <w:szCs w:val="28"/>
          </w:rPr>
          <w:t>5 мм</w:t>
        </w:r>
      </w:smartTag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, материал детали – ковкий чугун.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Вес детали - 1,5кг. Количество деталей в партии -9шт. Шов нижний, положение- неудобное.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№10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-250мм,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толщиной металла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-35мм,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материал детали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 сталь 10.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Шов нижний, положение- неудобное.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Вес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детали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5 кг"/>
        </w:smartTagPr>
        <w:r w:rsidRPr="00D77FF3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  <w:lang w:val="uk-UA"/>
          </w:rPr>
          <w:t>25 кг.</w:t>
        </w:r>
      </w:smartTag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деталей в партии -10шт.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№11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190 мм, толщиной металла - 12 мм, материал детали – ковкий чугун.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Вес детали – 2,6кг. Количество деталей в партии -19шт. Шов нижний, положение- неудобное.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№12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-350мм,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толщиной металла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-4мм,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материал детали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 сталь 3.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Шов нижний, положение- неудобное.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Вес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детали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37 кг.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деталей в партии -15шт.</w:t>
      </w:r>
    </w:p>
    <w:p w:rsidR="00761F8C" w:rsidRPr="00D77FF3" w:rsidRDefault="00761F8C" w:rsidP="00761F8C">
      <w:pPr>
        <w:rPr>
          <w:rFonts w:ascii="Times New Roman" w:hAnsi="Times New Roman" w:cs="Times New Roman"/>
          <w:color w:val="000000" w:themeColor="text1"/>
          <w:lang w:val="uk-UA"/>
        </w:rPr>
      </w:pPr>
    </w:p>
    <w:p w:rsidR="00761F8C" w:rsidRPr="00D77FF3" w:rsidRDefault="00761F8C" w:rsidP="00761F8C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№13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125 мм, толщиной металла - 6 мм, материал детали – ковкий чугун.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Вес детали - 8кг. Количество деталей в партии -47шт. Шов нижний, положение- неудобное.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№14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-146мм,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толщиной металла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-7мм,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материал детали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 сталь 3.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Шов нижний, положение- неудобное.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Вес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детали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32 кг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деталей в партии -19шт.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</w:p>
    <w:p w:rsidR="005100F9" w:rsidRPr="00D77FF3" w:rsidRDefault="005100F9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</w:p>
    <w:p w:rsidR="005100F9" w:rsidRPr="00D77FF3" w:rsidRDefault="005100F9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bookmarkStart w:id="0" w:name="_GoBack"/>
      <w:bookmarkEnd w:id="0"/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ЗАДАНИЕ №15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84 мм, толщиной металла - 9 мм, материал детали – ковкий чугун.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Вес детали – 7,4кг. Количество деталей в партии -18шт. Шов нижний, положение- неудобное.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D77FF3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ЗАДАНИЕ №16</w:t>
      </w:r>
    </w:p>
    <w:p w:rsidR="00761F8C" w:rsidRPr="00D77FF3" w:rsidRDefault="00761F8C" w:rsidP="00761F8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Операция - сварочная.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Определить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  норму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>времени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val="uk-UA"/>
        </w:rPr>
        <w:t xml:space="preserve">. </w:t>
      </w:r>
    </w:p>
    <w:p w:rsidR="00761F8C" w:rsidRPr="00D77FF3" w:rsidRDefault="00761F8C" w:rsidP="00761F8C">
      <w:pPr>
        <w:rPr>
          <w:rFonts w:ascii="Times New Roman" w:hAnsi="Times New Roman" w:cs="Times New Roman"/>
          <w:color w:val="000000" w:themeColor="text1"/>
          <w:lang w:val="uk-UA"/>
        </w:rPr>
      </w:pPr>
      <w:r w:rsidRPr="00D77FF3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Заварить трещину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длиной 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-168мм,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толщиной металла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-17мм, </w:t>
      </w:r>
      <w:r w:rsidRPr="00D77FF3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материал детали</w:t>
      </w:r>
      <w:r w:rsidRPr="00D77FF3">
        <w:rPr>
          <w:rFonts w:ascii="Times New Roman" w:hAnsi="Times New Roman" w:cs="Times New Roman"/>
          <w:color w:val="000000" w:themeColor="text1"/>
          <w:spacing w:val="6"/>
          <w:sz w:val="28"/>
          <w:szCs w:val="28"/>
          <w:lang w:val="uk-UA"/>
        </w:rPr>
        <w:t xml:space="preserve"> - сталь 45.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Шов нижний, положение- неудобное.</w:t>
      </w:r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Вес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proofErr w:type="spellStart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>детали</w:t>
      </w:r>
      <w:proofErr w:type="spellEnd"/>
      <w:r w:rsidRPr="00D77FF3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12,1 кг.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D77FF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Количество деталей в партии -20шт.</w:t>
      </w:r>
    </w:p>
    <w:p w:rsidR="00352025" w:rsidRDefault="00352025" w:rsidP="003520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352025" w:rsidRDefault="00352025" w:rsidP="00352025">
      <w:pPr>
        <w:pStyle w:val="a7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Решить задачу согласно номера задания (номера списка группы)</w:t>
      </w:r>
    </w:p>
    <w:p w:rsidR="00352025" w:rsidRDefault="00352025" w:rsidP="00352025">
      <w:pPr>
        <w:pStyle w:val="a7"/>
        <w:ind w:left="735"/>
        <w:jc w:val="both"/>
        <w:rPr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Выполнить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к 29.10.2021</w:t>
      </w:r>
    </w:p>
    <w:p w:rsidR="00352025" w:rsidRDefault="00352025" w:rsidP="00352025">
      <w:pPr>
        <w:pStyle w:val="a7"/>
        <w:ind w:left="735"/>
        <w:jc w:val="both"/>
        <w:rPr>
          <w:rStyle w:val="a5"/>
          <w:i w:val="0"/>
          <w:iCs w:val="0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52025" w:rsidRDefault="00352025" w:rsidP="00352025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ГРУППЫ И НОМЕР ЗАДАНИЯ</w:t>
      </w:r>
    </w:p>
    <w:p w:rsidR="00352025" w:rsidRDefault="00352025" w:rsidP="00352025">
      <w:pPr>
        <w:spacing w:after="0" w:line="240" w:lineRule="auto"/>
        <w:rPr>
          <w:rStyle w:val="a5"/>
          <w:i w:val="0"/>
        </w:rPr>
      </w:pP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5227"/>
      </w:tblGrid>
      <w:tr w:rsidR="00352025" w:rsidTr="00352025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Обучающихся</w:t>
            </w:r>
          </w:p>
        </w:tc>
      </w:tr>
      <w:tr w:rsidR="00352025" w:rsidTr="00352025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352025" w:rsidTr="00352025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352025" w:rsidTr="00352025">
        <w:trPr>
          <w:trHeight w:val="5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352025" w:rsidTr="00352025">
        <w:trPr>
          <w:trHeight w:val="5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352025" w:rsidTr="00352025">
        <w:trPr>
          <w:trHeight w:val="55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Е.А.</w:t>
            </w:r>
          </w:p>
        </w:tc>
      </w:tr>
      <w:tr w:rsidR="00352025" w:rsidTr="00352025">
        <w:trPr>
          <w:trHeight w:val="5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352025" w:rsidTr="00352025">
        <w:trPr>
          <w:trHeight w:val="4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352025" w:rsidTr="00352025">
        <w:trPr>
          <w:trHeight w:val="26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352025" w:rsidTr="00352025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352025" w:rsidTr="00352025">
        <w:trPr>
          <w:trHeight w:val="4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52025" w:rsidTr="00352025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352025" w:rsidTr="00352025">
        <w:trPr>
          <w:trHeight w:val="41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352025" w:rsidTr="00352025">
        <w:trPr>
          <w:trHeight w:val="4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Степченков Н.А.</w:t>
            </w:r>
          </w:p>
        </w:tc>
      </w:tr>
      <w:tr w:rsidR="00352025" w:rsidTr="00352025">
        <w:trPr>
          <w:trHeight w:val="5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352025" w:rsidTr="00352025">
        <w:trPr>
          <w:trHeight w:val="5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352025" w:rsidTr="00352025">
        <w:trPr>
          <w:trHeight w:val="5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5" w:rsidRDefault="003520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25" w:rsidRDefault="00352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761F8C" w:rsidRPr="00250C7E" w:rsidRDefault="00761F8C" w:rsidP="00761F8C">
      <w:pPr>
        <w:rPr>
          <w:lang w:val="uk-UA"/>
        </w:rPr>
      </w:pPr>
    </w:p>
    <w:sectPr w:rsidR="00761F8C" w:rsidRPr="002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96"/>
    <w:rsid w:val="0013776D"/>
    <w:rsid w:val="0018189D"/>
    <w:rsid w:val="00204196"/>
    <w:rsid w:val="00250C7E"/>
    <w:rsid w:val="00352025"/>
    <w:rsid w:val="00456849"/>
    <w:rsid w:val="005100F9"/>
    <w:rsid w:val="00642610"/>
    <w:rsid w:val="00761F8C"/>
    <w:rsid w:val="007C1BB1"/>
    <w:rsid w:val="009246EC"/>
    <w:rsid w:val="009A1BB9"/>
    <w:rsid w:val="00B657A7"/>
    <w:rsid w:val="00D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94B82D"/>
  <w15:chartTrackingRefBased/>
  <w15:docId w15:val="{04CE11A1-1444-4F2F-A15D-1CA2BB68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1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19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41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50C7E"/>
    <w:rPr>
      <w:i/>
      <w:iCs/>
    </w:rPr>
  </w:style>
  <w:style w:type="paragraph" w:styleId="a6">
    <w:name w:val="Normal (Web)"/>
    <w:basedOn w:val="a"/>
    <w:uiPriority w:val="99"/>
    <w:semiHidden/>
    <w:unhideWhenUsed/>
    <w:rsid w:val="0035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novikov_vladimir1964@mail.ru" TargetMode="Externa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11</cp:revision>
  <dcterms:created xsi:type="dcterms:W3CDTF">2020-11-05T17:57:00Z</dcterms:created>
  <dcterms:modified xsi:type="dcterms:W3CDTF">2021-10-24T18:39:00Z</dcterms:modified>
</cp:coreProperties>
</file>